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jpeg" ContentType="image/jpeg"/>
  <Override PartName="/word/styles.xml" ContentType="application/vnd.openxmlformats-officedocument.wordprocessingml.styles+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Text"/>
        <w:jc w:val="right"/>
        <w:rPr>
          <w:sz w:val="18"/>
          <w:szCs w:val="18"/>
        </w:rPr>
      </w:pPr>
      <w:r>
        <w:rPr>
          <w:sz w:val="18"/>
          <w:szCs w:val="18"/>
        </w:rPr>
        <w:drawing>
          <wp:anchor behindDoc="0" distT="0" distB="152400" distL="152400" distR="152400" simplePos="0" locked="0" layoutInCell="0" allowOverlap="1" relativeHeight="2">
            <wp:simplePos x="0" y="0"/>
            <wp:positionH relativeFrom="page">
              <wp:align>right</wp:align>
            </wp:positionH>
            <wp:positionV relativeFrom="page">
              <wp:align>top</wp:align>
            </wp:positionV>
            <wp:extent cx="7560310" cy="963295"/>
            <wp:effectExtent l="0" t="0" r="0" b="0"/>
            <wp:wrapTopAndBottom/>
            <wp:docPr id="1" name="officeArt object"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eArt object" descr=""/>
                    <pic:cNvPicPr>
                      <a:picLocks noChangeAspect="1" noChangeArrowheads="1"/>
                    </pic:cNvPicPr>
                  </pic:nvPicPr>
                  <pic:blipFill>
                    <a:blip r:embed="rId2"/>
                    <a:stretch>
                      <a:fillRect/>
                    </a:stretch>
                  </pic:blipFill>
                  <pic:spPr bwMode="auto">
                    <a:xfrm>
                      <a:off x="0" y="0"/>
                      <a:ext cx="7560310" cy="963295"/>
                    </a:xfrm>
                    <a:prstGeom prst="rect">
                      <a:avLst/>
                    </a:prstGeom>
                  </pic:spPr>
                </pic:pic>
              </a:graphicData>
            </a:graphic>
          </wp:anchor>
        </w:drawing>
      </w:r>
    </w:p>
    <w:p>
      <w:pPr>
        <w:pStyle w:val="Text"/>
        <w:rPr/>
      </w:pPr>
      <w:r>
        <w:rPr/>
      </w:r>
    </w:p>
    <w:p>
      <w:pPr>
        <w:pStyle w:val="Normal"/>
        <w:tabs>
          <w:tab w:val="clear" w:pos="720"/>
          <w:tab w:val="right" w:pos="9072" w:leader="none"/>
        </w:tabs>
        <w:jc w:val="center"/>
        <w:rPr>
          <w:rFonts w:ascii="Helvetica Neue" w:hAnsi="Helvetica Neue" w:cs="Tahoma" w:asciiTheme="minorHAnsi" w:hAnsiTheme="minorHAnsi"/>
          <w:b/>
          <w:b/>
          <w:lang w:val="de-DE"/>
        </w:rPr>
      </w:pPr>
      <w:r>
        <w:rPr>
          <w:rFonts w:cs="Tahoma" w:ascii="Helvetica Neue" w:hAnsi="Helvetica Neue" w:asciiTheme="minorHAnsi" w:hAnsiTheme="minorHAnsi"/>
          <w:b/>
          <w:lang w:val="de-DE"/>
        </w:rPr>
        <w:t>PRAKTIKUM – Sozialwissenschaftliches Gymnasium</w:t>
      </w:r>
    </w:p>
    <w:p>
      <w:pPr>
        <w:pStyle w:val="Normal"/>
        <w:tabs>
          <w:tab w:val="clear" w:pos="720"/>
          <w:tab w:val="right" w:pos="9072" w:leader="none"/>
        </w:tabs>
        <w:jc w:val="center"/>
        <w:rPr>
          <w:rFonts w:ascii="Helvetica Neue" w:hAnsi="Helvetica Neue" w:cs="Tahoma" w:asciiTheme="minorHAnsi" w:hAnsiTheme="minorHAnsi"/>
          <w:b/>
          <w:b/>
          <w:sz w:val="16"/>
          <w:szCs w:val="16"/>
          <w:lang w:val="de-DE"/>
        </w:rPr>
      </w:pPr>
      <w:r>
        <w:rPr>
          <w:rFonts w:cs="Tahoma" w:ascii="Helvetica Neue" w:hAnsi="Helvetica Neue"/>
          <w:b/>
          <w:sz w:val="16"/>
          <w:szCs w:val="16"/>
          <w:lang w:val="de-DE"/>
        </w:rPr>
      </w:r>
    </w:p>
    <w:p>
      <w:pPr>
        <w:pStyle w:val="Normal"/>
        <w:tabs>
          <w:tab w:val="clear" w:pos="720"/>
          <w:tab w:val="right" w:pos="9072" w:leader="none"/>
        </w:tabs>
        <w:jc w:val="both"/>
        <w:rPr>
          <w:rFonts w:ascii="Helvetica Neue" w:hAnsi="Helvetica Neue" w:cs="Tahoma" w:asciiTheme="minorHAnsi" w:hAnsiTheme="minorHAnsi"/>
          <w:sz w:val="22"/>
          <w:szCs w:val="22"/>
          <w:lang w:val="de-DE"/>
        </w:rPr>
      </w:pPr>
      <w:r>
        <w:rPr>
          <w:rFonts w:cs="Tahoma" w:ascii="Helvetica Neue" w:hAnsi="Helvetica Neue" w:asciiTheme="minorHAnsi" w:hAnsiTheme="minorHAnsi"/>
          <w:sz w:val="22"/>
          <w:szCs w:val="22"/>
          <w:lang w:val="de-DE"/>
        </w:rPr>
        <w:t>Das Sozialwissenschaftliche Gymnasium in Mals erlaubt sich, Ihnen einige Hinweise zur Ausführung des Praktikums zu geben.</w:t>
      </w:r>
      <w:bookmarkStart w:id="0" w:name="_GoBack"/>
      <w:bookmarkEnd w:id="0"/>
    </w:p>
    <w:p>
      <w:pPr>
        <w:pStyle w:val="Normal"/>
        <w:tabs>
          <w:tab w:val="clear" w:pos="720"/>
          <w:tab w:val="right" w:pos="9072" w:leader="none"/>
        </w:tabs>
        <w:spacing w:before="0" w:after="120"/>
        <w:jc w:val="both"/>
        <w:rPr>
          <w:rFonts w:ascii="Helvetica Neue" w:hAnsi="Helvetica Neue" w:cs="Tahoma" w:asciiTheme="minorHAnsi" w:hAnsiTheme="minorHAnsi"/>
          <w:sz w:val="22"/>
          <w:szCs w:val="22"/>
          <w:lang w:val="de-DE"/>
        </w:rPr>
      </w:pPr>
      <w:r>
        <w:rPr>
          <w:rFonts w:cs="Tahoma" w:ascii="Helvetica Neue" w:hAnsi="Helvetica Neue"/>
          <w:sz w:val="22"/>
          <w:szCs w:val="22"/>
          <w:lang w:val="de-DE"/>
        </w:rPr>
      </w:r>
    </w:p>
    <w:p>
      <w:pPr>
        <w:pStyle w:val="Normal"/>
        <w:tabs>
          <w:tab w:val="clear" w:pos="720"/>
          <w:tab w:val="right" w:pos="9072" w:leader="none"/>
        </w:tabs>
        <w:jc w:val="both"/>
        <w:rPr>
          <w:rFonts w:ascii="Helvetica Neue" w:hAnsi="Helvetica Neue" w:cs="Tahoma" w:asciiTheme="minorHAnsi" w:hAnsiTheme="minorHAnsi"/>
          <w:b/>
          <w:b/>
          <w:sz w:val="22"/>
          <w:szCs w:val="22"/>
          <w:lang w:val="de-DE"/>
        </w:rPr>
      </w:pPr>
      <w:r>
        <w:rPr>
          <w:rFonts w:cs="Tahoma" w:ascii="Helvetica Neue" w:hAnsi="Helvetica Neue" w:asciiTheme="minorHAnsi" w:hAnsiTheme="minorHAnsi"/>
          <w:b/>
          <w:sz w:val="22"/>
          <w:szCs w:val="22"/>
          <w:lang w:val="de-DE"/>
        </w:rPr>
        <w:t>1. PRAKTIKUMSSCHWERPUNKTE</w:t>
      </w:r>
    </w:p>
    <w:p>
      <w:pPr>
        <w:pStyle w:val="Normal"/>
        <w:tabs>
          <w:tab w:val="clear" w:pos="720"/>
          <w:tab w:val="right" w:pos="9072" w:leader="none"/>
        </w:tabs>
        <w:spacing w:before="0" w:after="120"/>
        <w:jc w:val="both"/>
        <w:rPr>
          <w:rFonts w:ascii="Helvetica Neue" w:hAnsi="Helvetica Neue" w:cs="Tahoma" w:asciiTheme="minorHAnsi" w:hAnsiTheme="minorHAnsi"/>
          <w:sz w:val="22"/>
          <w:szCs w:val="22"/>
          <w:lang w:val="de-DE"/>
        </w:rPr>
      </w:pPr>
      <w:r>
        <w:rPr>
          <w:rFonts w:cs="Tahoma" w:ascii="Helvetica Neue" w:hAnsi="Helvetica Neue" w:asciiTheme="minorHAnsi" w:hAnsiTheme="minorHAnsi"/>
          <w:sz w:val="22"/>
          <w:szCs w:val="22"/>
          <w:lang w:val="de-DE"/>
        </w:rPr>
        <w:t>Die Zeit des Praktikums ermöglicht es den Schülern, in Ergänzung zur theoretischen Wissensvermittlung des Unterrichts den praxisbezogenen Bereich kennen zu lernen und zu erfahren, wie die theoretischen Kenntnisse ins Praktische umgesetzt werden können.</w:t>
      </w:r>
    </w:p>
    <w:p>
      <w:pPr>
        <w:pStyle w:val="Normal"/>
        <w:pBdr/>
        <w:tabs>
          <w:tab w:val="clear" w:pos="720"/>
          <w:tab w:val="right" w:pos="9072" w:leader="none"/>
        </w:tabs>
        <w:spacing w:before="0" w:after="120"/>
        <w:jc w:val="both"/>
        <w:rPr>
          <w:rFonts w:ascii="Helvetica Neue" w:hAnsi="Helvetica Neue" w:cs="Tahoma" w:asciiTheme="minorHAnsi" w:hAnsiTheme="minorHAnsi"/>
          <w:sz w:val="22"/>
          <w:szCs w:val="22"/>
        </w:rPr>
      </w:pPr>
      <w:r>
        <w:rPr>
          <w:rFonts w:cs="Tahoma" w:ascii="Helvetica Neue" w:hAnsi="Helvetica Neue" w:asciiTheme="minorHAnsi" w:hAnsiTheme="minorHAnsi"/>
          <w:sz w:val="22"/>
          <w:szCs w:val="22"/>
        </w:rPr>
        <w:t>Dazu gehört:</w:t>
      </w:r>
    </w:p>
    <w:p>
      <w:pPr>
        <w:pStyle w:val="Normal"/>
        <w:numPr>
          <w:ilvl w:val="0"/>
          <w:numId w:val="1"/>
        </w:numPr>
        <w:pBdr/>
        <w:tabs>
          <w:tab w:val="clear" w:pos="720"/>
          <w:tab w:val="right" w:pos="9072" w:leader="none"/>
        </w:tabs>
        <w:overflowPunct w:val="true"/>
        <w:jc w:val="both"/>
        <w:textAlignment w:val="baseline"/>
        <w:rPr>
          <w:rFonts w:ascii="Helvetica Neue" w:hAnsi="Helvetica Neue" w:cs="Tahoma" w:asciiTheme="minorHAnsi" w:hAnsiTheme="minorHAnsi"/>
          <w:sz w:val="22"/>
          <w:szCs w:val="22"/>
        </w:rPr>
      </w:pPr>
      <w:r>
        <w:rPr>
          <w:rFonts w:cs="Tahoma" w:ascii="Helvetica Neue" w:hAnsi="Helvetica Neue" w:asciiTheme="minorHAnsi" w:hAnsiTheme="minorHAnsi"/>
          <w:sz w:val="22"/>
          <w:szCs w:val="22"/>
        </w:rPr>
        <w:t xml:space="preserve">Kennenlernen des Arbeitsbereiches </w:t>
      </w:r>
    </w:p>
    <w:p>
      <w:pPr>
        <w:pStyle w:val="Normal"/>
        <w:numPr>
          <w:ilvl w:val="0"/>
          <w:numId w:val="1"/>
        </w:numPr>
        <w:pBdr/>
        <w:tabs>
          <w:tab w:val="clear" w:pos="720"/>
          <w:tab w:val="right" w:pos="9072" w:leader="none"/>
        </w:tabs>
        <w:overflowPunct w:val="true"/>
        <w:jc w:val="both"/>
        <w:textAlignment w:val="baseline"/>
        <w:rPr>
          <w:rFonts w:ascii="Helvetica Neue" w:hAnsi="Helvetica Neue" w:cs="Tahoma" w:asciiTheme="minorHAnsi" w:hAnsiTheme="minorHAnsi"/>
          <w:sz w:val="22"/>
          <w:szCs w:val="22"/>
          <w:lang w:val="de-DE"/>
        </w:rPr>
      </w:pPr>
      <w:r>
        <w:rPr>
          <w:rFonts w:cs="Tahoma" w:ascii="Helvetica Neue" w:hAnsi="Helvetica Neue" w:asciiTheme="minorHAnsi" w:hAnsiTheme="minorHAnsi"/>
          <w:sz w:val="22"/>
          <w:szCs w:val="22"/>
          <w:lang w:val="de-DE"/>
        </w:rPr>
        <w:t>direkte Beteiligung an Aktionen und Planungsarbeiten, an der Teamarbeit</w:t>
      </w:r>
    </w:p>
    <w:p>
      <w:pPr>
        <w:pStyle w:val="Normal"/>
        <w:numPr>
          <w:ilvl w:val="0"/>
          <w:numId w:val="1"/>
        </w:numPr>
        <w:pBdr/>
        <w:tabs>
          <w:tab w:val="clear" w:pos="720"/>
          <w:tab w:val="right" w:pos="9072" w:leader="none"/>
        </w:tabs>
        <w:overflowPunct w:val="true"/>
        <w:spacing w:before="0" w:after="120"/>
        <w:jc w:val="both"/>
        <w:textAlignment w:val="baseline"/>
        <w:rPr>
          <w:rFonts w:ascii="Helvetica Neue" w:hAnsi="Helvetica Neue" w:cs="Tahoma" w:asciiTheme="minorHAnsi" w:hAnsiTheme="minorHAnsi"/>
          <w:sz w:val="22"/>
          <w:szCs w:val="22"/>
        </w:rPr>
      </w:pPr>
      <w:r>
        <w:rPr>
          <w:rFonts w:cs="Tahoma" w:ascii="Helvetica Neue" w:hAnsi="Helvetica Neue" w:asciiTheme="minorHAnsi" w:hAnsiTheme="minorHAnsi"/>
          <w:sz w:val="22"/>
          <w:szCs w:val="22"/>
        </w:rPr>
        <w:t>Sensibilisierung für Problemsituationen</w:t>
      </w:r>
    </w:p>
    <w:p>
      <w:pPr>
        <w:pStyle w:val="Normal"/>
        <w:tabs>
          <w:tab w:val="clear" w:pos="720"/>
          <w:tab w:val="right" w:pos="9072" w:leader="none"/>
        </w:tabs>
        <w:spacing w:before="0" w:after="120"/>
        <w:jc w:val="both"/>
        <w:rPr>
          <w:rFonts w:ascii="Helvetica Neue" w:hAnsi="Helvetica Neue" w:cs="Tahoma" w:asciiTheme="minorHAnsi" w:hAnsiTheme="minorHAnsi"/>
          <w:sz w:val="22"/>
          <w:szCs w:val="22"/>
          <w:lang w:val="de-DE"/>
        </w:rPr>
      </w:pPr>
      <w:r>
        <w:rPr>
          <w:rFonts w:cs="Tahoma" w:ascii="Helvetica Neue" w:hAnsi="Helvetica Neue" w:asciiTheme="minorHAnsi" w:hAnsiTheme="minorHAnsi"/>
          <w:sz w:val="22"/>
          <w:szCs w:val="22"/>
          <w:lang w:val="de-DE"/>
        </w:rPr>
        <w:t xml:space="preserve">Die Praktikantin/der Praktikant befindet sich derzeit noch in Ausbildung und sollte deshalb unter Ihrer Aufsicht Arbeiten verrichten. Durch das Beobachten der Schülerin/des Schülers und ihrer/seiner Fähigkeiten können Sie ihr/ihm aber, nach persönlichem Ermessen, auch mehr Verantwortung einräumen und sie/ihn selbständiger arbeiten lassen. </w:t>
      </w:r>
    </w:p>
    <w:p>
      <w:pPr>
        <w:pStyle w:val="Normal"/>
        <w:tabs>
          <w:tab w:val="clear" w:pos="720"/>
          <w:tab w:val="right" w:pos="9072" w:leader="none"/>
        </w:tabs>
        <w:spacing w:before="0" w:after="120"/>
        <w:jc w:val="both"/>
        <w:rPr>
          <w:rFonts w:ascii="Helvetica Neue" w:hAnsi="Helvetica Neue" w:cs="Tahoma" w:asciiTheme="minorHAnsi" w:hAnsiTheme="minorHAnsi"/>
          <w:sz w:val="22"/>
          <w:szCs w:val="22"/>
          <w:lang w:val="de-DE"/>
        </w:rPr>
      </w:pPr>
      <w:r>
        <w:rPr>
          <w:rFonts w:cs="Tahoma" w:ascii="Helvetica Neue" w:hAnsi="Helvetica Neue" w:asciiTheme="minorHAnsi" w:hAnsiTheme="minorHAnsi"/>
          <w:sz w:val="22"/>
          <w:szCs w:val="22"/>
          <w:lang w:val="de-DE"/>
        </w:rPr>
        <w:t>Während der Praktikumszeit ist die Schülerin/der Schüler im Rahmen der gesetzlichen Bestimmungen versichert.</w:t>
      </w:r>
    </w:p>
    <w:p>
      <w:pPr>
        <w:pStyle w:val="Normal"/>
        <w:tabs>
          <w:tab w:val="clear" w:pos="720"/>
          <w:tab w:val="right" w:pos="9072" w:leader="none"/>
        </w:tabs>
        <w:spacing w:before="0" w:after="120"/>
        <w:jc w:val="both"/>
        <w:rPr>
          <w:rFonts w:ascii="Helvetica Neue" w:hAnsi="Helvetica Neue" w:cs="Tahoma" w:asciiTheme="minorHAnsi" w:hAnsiTheme="minorHAnsi"/>
          <w:sz w:val="22"/>
          <w:szCs w:val="22"/>
          <w:lang w:val="de-DE"/>
        </w:rPr>
      </w:pPr>
      <w:r>
        <w:rPr>
          <w:rFonts w:cs="Tahoma" w:ascii="Helvetica Neue" w:hAnsi="Helvetica Neue"/>
          <w:sz w:val="22"/>
          <w:szCs w:val="22"/>
          <w:lang w:val="de-DE"/>
        </w:rPr>
      </w:r>
    </w:p>
    <w:p>
      <w:pPr>
        <w:pStyle w:val="Normal"/>
        <w:tabs>
          <w:tab w:val="clear" w:pos="720"/>
          <w:tab w:val="right" w:pos="9072" w:leader="none"/>
        </w:tabs>
        <w:jc w:val="both"/>
        <w:rPr>
          <w:rFonts w:ascii="Helvetica Neue" w:hAnsi="Helvetica Neue" w:cs="Tahoma" w:asciiTheme="minorHAnsi" w:hAnsiTheme="minorHAnsi"/>
          <w:b/>
          <w:b/>
          <w:sz w:val="22"/>
          <w:szCs w:val="22"/>
          <w:lang w:val="de-DE"/>
        </w:rPr>
      </w:pPr>
      <w:r>
        <w:rPr>
          <w:rFonts w:cs="Tahoma" w:ascii="Helvetica Neue" w:hAnsi="Helvetica Neue" w:asciiTheme="minorHAnsi" w:hAnsiTheme="minorHAnsi"/>
          <w:b/>
          <w:sz w:val="22"/>
          <w:szCs w:val="22"/>
          <w:lang w:val="de-DE"/>
        </w:rPr>
        <w:t>2. ARBEITSZEIT</w:t>
      </w:r>
    </w:p>
    <w:p>
      <w:pPr>
        <w:pStyle w:val="Normal"/>
        <w:tabs>
          <w:tab w:val="clear" w:pos="720"/>
          <w:tab w:val="right" w:pos="9072" w:leader="none"/>
        </w:tabs>
        <w:spacing w:before="0" w:after="120"/>
        <w:jc w:val="both"/>
        <w:rPr>
          <w:rFonts w:ascii="Helvetica Neue" w:hAnsi="Helvetica Neue" w:cs="Tahoma" w:asciiTheme="minorHAnsi" w:hAnsiTheme="minorHAnsi"/>
          <w:sz w:val="22"/>
          <w:szCs w:val="22"/>
          <w:lang w:val="de-DE"/>
        </w:rPr>
      </w:pPr>
      <w:r>
        <w:rPr>
          <w:rFonts w:cs="Tahoma" w:ascii="Helvetica Neue" w:hAnsi="Helvetica Neue" w:asciiTheme="minorHAnsi" w:hAnsiTheme="minorHAnsi"/>
          <w:sz w:val="22"/>
          <w:szCs w:val="22"/>
          <w:lang w:val="de-DE"/>
        </w:rPr>
        <w:t xml:space="preserve"> </w:t>
      </w:r>
      <w:r>
        <w:rPr>
          <w:rFonts w:cs="Tahoma" w:ascii="Helvetica Neue" w:hAnsi="Helvetica Neue" w:asciiTheme="minorHAnsi" w:hAnsiTheme="minorHAnsi"/>
          <w:sz w:val="22"/>
          <w:szCs w:val="22"/>
          <w:lang w:val="de-DE"/>
        </w:rPr>
        <w:t>Wenn es die Situation am Praktikumsplatz verlangt, kann die Praktikantin/der Praktikant bis zu 8 Stunden täglich Tätigkeiten übernehmen. Das Stundenkontingent darf aber nicht 38 Stunden pro Woche überschreiten. Die Aufteilung dieser Stunden auf die einzelnen Wochentage bleibt der Institution überlassen und sollte in Absprache mit der Praktikantin/dem Praktikanten erfolgen. Vermerken Sie die Abwesenheiten der Schülerin/des Schülers im Praktikumsnachweis.</w:t>
      </w:r>
    </w:p>
    <w:p>
      <w:pPr>
        <w:pStyle w:val="Normal"/>
        <w:tabs>
          <w:tab w:val="clear" w:pos="720"/>
          <w:tab w:val="right" w:pos="9072" w:leader="none"/>
        </w:tabs>
        <w:spacing w:before="0" w:after="120"/>
        <w:jc w:val="both"/>
        <w:rPr>
          <w:rFonts w:ascii="Helvetica Neue" w:hAnsi="Helvetica Neue" w:cs="Tahoma" w:asciiTheme="minorHAnsi" w:hAnsiTheme="minorHAnsi"/>
          <w:sz w:val="22"/>
          <w:szCs w:val="22"/>
          <w:lang w:val="de-DE"/>
        </w:rPr>
      </w:pPr>
      <w:r>
        <w:rPr>
          <w:rFonts w:cs="Tahoma" w:ascii="Helvetica Neue" w:hAnsi="Helvetica Neue"/>
          <w:sz w:val="22"/>
          <w:szCs w:val="22"/>
          <w:lang w:val="de-DE"/>
        </w:rPr>
      </w:r>
    </w:p>
    <w:p>
      <w:pPr>
        <w:pStyle w:val="Normal"/>
        <w:tabs>
          <w:tab w:val="clear" w:pos="720"/>
          <w:tab w:val="right" w:pos="9072" w:leader="none"/>
        </w:tabs>
        <w:jc w:val="both"/>
        <w:rPr>
          <w:rFonts w:ascii="Helvetica Neue" w:hAnsi="Helvetica Neue" w:cs="Tahoma" w:asciiTheme="minorHAnsi" w:hAnsiTheme="minorHAnsi"/>
          <w:b/>
          <w:b/>
          <w:sz w:val="22"/>
          <w:szCs w:val="22"/>
          <w:lang w:val="de-DE"/>
        </w:rPr>
      </w:pPr>
      <w:r>
        <w:rPr>
          <w:rFonts w:cs="Tahoma" w:ascii="Helvetica Neue" w:hAnsi="Helvetica Neue" w:asciiTheme="minorHAnsi" w:hAnsiTheme="minorHAnsi"/>
          <w:b/>
          <w:sz w:val="22"/>
          <w:szCs w:val="22"/>
          <w:lang w:val="de-DE"/>
        </w:rPr>
        <w:t>3. BEWERTUNG</w:t>
      </w:r>
    </w:p>
    <w:p>
      <w:pPr>
        <w:pStyle w:val="Normal"/>
        <w:tabs>
          <w:tab w:val="clear" w:pos="720"/>
          <w:tab w:val="right" w:pos="9072" w:leader="none"/>
        </w:tabs>
        <w:spacing w:before="0" w:after="120"/>
        <w:jc w:val="both"/>
        <w:rPr>
          <w:rFonts w:ascii="Helvetica Neue" w:hAnsi="Helvetica Neue" w:cs="Tahoma" w:asciiTheme="minorHAnsi" w:hAnsiTheme="minorHAnsi"/>
          <w:sz w:val="22"/>
          <w:szCs w:val="22"/>
          <w:lang w:val="de-DE"/>
        </w:rPr>
      </w:pPr>
      <w:r>
        <w:rPr>
          <w:rFonts w:cs="Tahoma" w:ascii="Helvetica Neue" w:hAnsi="Helvetica Neue" w:asciiTheme="minorHAnsi" w:hAnsiTheme="minorHAnsi"/>
          <w:sz w:val="22"/>
          <w:szCs w:val="22"/>
          <w:lang w:val="de-DE"/>
        </w:rPr>
        <w:t>Wir bitten Sie, die Arbeit der Schülerin/des Schülers während des Praktikums zu beobachten, Ihre Eindrücke im Praktikumsnachweis anzugeben und diesen der Schülerin/dem Schüler mitzugeben oder an die Direktion der Schule zu senden.</w:t>
      </w:r>
    </w:p>
    <w:p>
      <w:pPr>
        <w:pStyle w:val="Normal"/>
        <w:tabs>
          <w:tab w:val="clear" w:pos="720"/>
          <w:tab w:val="right" w:pos="9072" w:leader="none"/>
        </w:tabs>
        <w:spacing w:before="0" w:after="120"/>
        <w:jc w:val="both"/>
        <w:rPr>
          <w:rFonts w:ascii="Helvetica Neue" w:hAnsi="Helvetica Neue" w:cs="Tahoma" w:asciiTheme="minorHAnsi" w:hAnsiTheme="minorHAnsi"/>
          <w:sz w:val="22"/>
          <w:szCs w:val="22"/>
          <w:lang w:val="de-DE"/>
        </w:rPr>
      </w:pPr>
      <w:r>
        <w:rPr>
          <w:rFonts w:cs="Tahoma" w:ascii="Helvetica Neue" w:hAnsi="Helvetica Neue" w:asciiTheme="minorHAnsi" w:hAnsiTheme="minorHAnsi"/>
          <w:sz w:val="22"/>
          <w:szCs w:val="22"/>
          <w:lang w:val="de-DE"/>
        </w:rPr>
        <w:t>Jeder Praktikantin/jedem Praktikanten wird eine Tutorin/ein Tutor (Lehrperson) zugewiesen. Sie/Er wird sich im Laufe der Praktikumszeit mit Ihnen in Verbindung setzen, um mit Ihnen persönlich zu sprechen.</w:t>
      </w:r>
    </w:p>
    <w:p>
      <w:pPr>
        <w:pStyle w:val="Normal"/>
        <w:tabs>
          <w:tab w:val="clear" w:pos="720"/>
          <w:tab w:val="right" w:pos="9072" w:leader="none"/>
        </w:tabs>
        <w:jc w:val="both"/>
        <w:rPr>
          <w:rFonts w:ascii="Helvetica Neue" w:hAnsi="Helvetica Neue" w:cs="Tahoma" w:asciiTheme="minorHAnsi" w:hAnsiTheme="minorHAnsi"/>
          <w:sz w:val="22"/>
          <w:szCs w:val="22"/>
          <w:lang w:val="de-DE"/>
        </w:rPr>
      </w:pPr>
      <w:r>
        <w:rPr>
          <w:rFonts w:cs="Tahoma" w:ascii="Helvetica Neue" w:hAnsi="Helvetica Neue" w:asciiTheme="minorHAnsi" w:hAnsiTheme="minorHAnsi"/>
          <w:sz w:val="22"/>
          <w:szCs w:val="22"/>
          <w:lang w:val="de-DE"/>
        </w:rPr>
        <w:t>Sollten sich irgendwelche Schwierigkeiten mit der Schülerin/dem Schüler ergeben, können Sie das Sozialwissenschaftliche Gymnasium unter der Telefonnummer 0039 (0)473/831 259 erreichen.</w:t>
      </w:r>
    </w:p>
    <w:p>
      <w:pPr>
        <w:pStyle w:val="Normal"/>
        <w:tabs>
          <w:tab w:val="clear" w:pos="720"/>
          <w:tab w:val="right" w:pos="9072" w:leader="none"/>
        </w:tabs>
        <w:jc w:val="both"/>
        <w:rPr>
          <w:rFonts w:ascii="Helvetica Neue" w:hAnsi="Helvetica Neue" w:cs="Tahoma" w:asciiTheme="minorHAnsi" w:hAnsiTheme="minorHAnsi"/>
          <w:sz w:val="22"/>
          <w:szCs w:val="22"/>
          <w:lang w:val="de-DE"/>
        </w:rPr>
      </w:pPr>
      <w:r>
        <w:rPr>
          <w:rFonts w:cs="Tahoma" w:ascii="Helvetica Neue" w:hAnsi="Helvetica Neue" w:asciiTheme="minorHAnsi" w:hAnsiTheme="minorHAnsi"/>
          <w:sz w:val="22"/>
          <w:szCs w:val="22"/>
          <w:lang w:val="de-DE"/>
        </w:rPr>
        <w:t>Herzlichen Dank für Ihre Mitarbeit.</w:t>
      </w:r>
    </w:p>
    <w:p>
      <w:pPr>
        <w:pStyle w:val="Normal"/>
        <w:tabs>
          <w:tab w:val="clear" w:pos="720"/>
          <w:tab w:val="right" w:pos="9072" w:leader="none"/>
        </w:tabs>
        <w:jc w:val="both"/>
        <w:rPr>
          <w:rFonts w:ascii="Helvetica Neue" w:hAnsi="Helvetica Neue" w:cs="Tahoma" w:asciiTheme="minorHAnsi" w:hAnsiTheme="minorHAnsi"/>
          <w:sz w:val="16"/>
          <w:szCs w:val="16"/>
          <w:lang w:val="de-DE"/>
        </w:rPr>
      </w:pPr>
      <w:r>
        <w:rPr>
          <w:rFonts w:cs="Tahoma" w:ascii="Helvetica Neue" w:hAnsi="Helvetica Neue"/>
          <w:sz w:val="16"/>
          <w:szCs w:val="16"/>
          <w:lang w:val="de-DE"/>
        </w:rPr>
      </w:r>
    </w:p>
    <w:p>
      <w:pPr>
        <w:pStyle w:val="Normal"/>
        <w:tabs>
          <w:tab w:val="clear" w:pos="720"/>
          <w:tab w:val="right" w:pos="9072" w:leader="none"/>
        </w:tabs>
        <w:jc w:val="both"/>
        <w:rPr>
          <w:rFonts w:ascii="Helvetica Neue" w:hAnsi="Helvetica Neue" w:cs="Tahoma" w:asciiTheme="minorHAnsi" w:hAnsiTheme="minorHAnsi"/>
          <w:sz w:val="16"/>
          <w:szCs w:val="16"/>
          <w:lang w:val="de-DE"/>
        </w:rPr>
      </w:pPr>
      <w:r>
        <w:rPr>
          <w:rFonts w:cs="Tahoma" w:ascii="Helvetica Neue" w:hAnsi="Helvetica Neue"/>
          <w:sz w:val="16"/>
          <w:szCs w:val="16"/>
          <w:lang w:val="de-DE"/>
        </w:rPr>
      </w:r>
    </w:p>
    <w:p>
      <w:pPr>
        <w:pStyle w:val="Normal"/>
        <w:tabs>
          <w:tab w:val="clear" w:pos="720"/>
          <w:tab w:val="right" w:pos="9072" w:leader="none"/>
        </w:tabs>
        <w:jc w:val="both"/>
        <w:rPr>
          <w:rFonts w:ascii="Helvetica Neue" w:hAnsi="Helvetica Neue" w:cs="Tahoma" w:asciiTheme="minorHAnsi" w:hAnsiTheme="minorHAnsi"/>
          <w:sz w:val="22"/>
          <w:szCs w:val="22"/>
        </w:rPr>
      </w:pPr>
      <w:r>
        <w:rPr>
          <w:rFonts w:cs="Tahoma" w:ascii="Helvetica Neue" w:hAnsi="Helvetica Neue" w:asciiTheme="minorHAnsi" w:hAnsiTheme="minorHAnsi"/>
          <w:sz w:val="22"/>
          <w:szCs w:val="22"/>
        </w:rPr>
        <w:t>DER DIREKTOR</w:t>
      </w:r>
    </w:p>
    <w:p>
      <w:pPr>
        <w:pStyle w:val="Normal"/>
        <w:tabs>
          <w:tab w:val="clear" w:pos="720"/>
          <w:tab w:val="right" w:pos="9072" w:leader="none"/>
        </w:tabs>
        <w:jc w:val="both"/>
        <w:rPr>
          <w:rFonts w:ascii="Helvetica Neue" w:hAnsi="Helvetica Neue" w:cs="Tahoma" w:asciiTheme="minorHAnsi" w:hAnsiTheme="minorHAnsi"/>
          <w:sz w:val="22"/>
          <w:szCs w:val="22"/>
        </w:rPr>
      </w:pPr>
      <w:r>
        <w:rPr>
          <w:rFonts w:cs="Tahoma" w:ascii="Helvetica Neue" w:hAnsi="Helvetica Neue"/>
          <w:sz w:val="22"/>
          <w:szCs w:val="22"/>
        </w:rPr>
      </w:r>
    </w:p>
    <w:p>
      <w:pPr>
        <w:pStyle w:val="Normal"/>
        <w:tabs>
          <w:tab w:val="clear" w:pos="720"/>
          <w:tab w:val="right" w:pos="9072" w:leader="none"/>
        </w:tabs>
        <w:jc w:val="both"/>
        <w:rPr>
          <w:rFonts w:ascii="Helvetica Neue" w:hAnsi="Helvetica Neue" w:cs="Tahoma" w:asciiTheme="minorHAnsi" w:hAnsiTheme="minorHAnsi"/>
          <w:sz w:val="22"/>
          <w:szCs w:val="22"/>
        </w:rPr>
      </w:pPr>
      <w:r>
        <w:rPr>
          <w:rFonts w:cs="Tahoma" w:ascii="Helvetica Neue" w:hAnsi="Helvetica Neue" w:asciiTheme="minorHAnsi" w:hAnsiTheme="minorHAnsi"/>
          <w:sz w:val="22"/>
          <w:szCs w:val="22"/>
        </w:rPr>
        <w:drawing>
          <wp:anchor behindDoc="0" distT="152400" distB="152400" distL="152400" distR="152400" simplePos="0" locked="0" layoutInCell="0" allowOverlap="1" relativeHeight="3">
            <wp:simplePos x="0" y="0"/>
            <wp:positionH relativeFrom="page">
              <wp:align>left</wp:align>
            </wp:positionH>
            <wp:positionV relativeFrom="margin">
              <wp:posOffset>9069705</wp:posOffset>
            </wp:positionV>
            <wp:extent cx="7560310" cy="878205"/>
            <wp:effectExtent l="0" t="0" r="0" b="0"/>
            <wp:wrapTopAndBottom/>
            <wp:docPr id="2"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descr=""/>
                    <pic:cNvPicPr>
                      <a:picLocks noChangeAspect="1" noChangeArrowheads="1"/>
                    </pic:cNvPicPr>
                  </pic:nvPicPr>
                  <pic:blipFill>
                    <a:blip r:embed="rId3"/>
                    <a:stretch>
                      <a:fillRect/>
                    </a:stretch>
                  </pic:blipFill>
                  <pic:spPr bwMode="auto">
                    <a:xfrm>
                      <a:off x="0" y="0"/>
                      <a:ext cx="7560310" cy="878205"/>
                    </a:xfrm>
                    <a:prstGeom prst="rect">
                      <a:avLst/>
                    </a:prstGeom>
                  </pic:spPr>
                </pic:pic>
              </a:graphicData>
            </a:graphic>
          </wp:anchor>
        </w:drawing>
      </w:r>
      <w:r>
        <w:rPr>
          <w:rFonts w:cs="Tahoma" w:ascii="Helvetica Neue" w:hAnsi="Helvetica Neue" w:asciiTheme="minorHAnsi" w:hAnsiTheme="minorHAnsi"/>
          <w:sz w:val="22"/>
          <w:szCs w:val="22"/>
        </w:rPr>
        <w:t xml:space="preserve">Werner Oberthaler </w:t>
      </w:r>
    </w:p>
    <w:sectPr>
      <w:type w:val="nextPage"/>
      <w:pgSz w:w="11906" w:h="16838"/>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Black">
    <w:charset w:val="01"/>
    <w:family w:val="roman"/>
    <w:pitch w:val="variable"/>
  </w:font>
  <w:font w:name="Liberation Sans">
    <w:altName w:val="Arial"/>
    <w:charset w:val="01"/>
    <w:family w:val="swiss"/>
    <w:pitch w:val="variable"/>
  </w:font>
  <w:font w:name="Helvetica Neue">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isplayBackgroundShape/>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Arial Unicode MS" w:cs="Times New Roman"/>
        <w:lang w:val="de-DE" w:eastAsia="de-DE"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pBdr/>
      <w:bidi w:val="0"/>
      <w:spacing w:before="0" w:after="0"/>
      <w:jc w:val="left"/>
    </w:pPr>
    <w:rPr>
      <w:rFonts w:ascii="Times New Roman" w:hAnsi="Times New Roman" w:eastAsia="Arial Unicode MS" w:cs="Times New Roman"/>
      <w:color w:val="auto"/>
      <w:kern w:val="0"/>
      <w:sz w:val="24"/>
      <w:szCs w:val="24"/>
      <w:lang w:val="en-US" w:eastAsia="en-US" w:bidi="ar-SA"/>
    </w:rPr>
  </w:style>
  <w:style w:type="paragraph" w:styleId="Berschrift1">
    <w:name w:val="Heading 1"/>
    <w:basedOn w:val="Normal"/>
    <w:next w:val="Normal"/>
    <w:link w:val="Berschrift1Zchn"/>
    <w:qFormat/>
    <w:rsid w:val="00a2084b"/>
    <w:pPr>
      <w:keepNext w:val="true"/>
      <w:pBdr/>
      <w:shd w:val="pct5" w:color="auto" w:fill="auto"/>
      <w:overflowPunct w:val="true"/>
      <w:jc w:val="center"/>
      <w:textAlignment w:val="baseline"/>
      <w:outlineLvl w:val="0"/>
    </w:pPr>
    <w:rPr>
      <w:rFonts w:ascii="Arial Black" w:hAnsi="Arial Black" w:eastAsia="Times New Roman"/>
      <w:b/>
      <w:sz w:val="32"/>
      <w:szCs w:val="20"/>
      <w:lang w:val="de-DE" w:eastAsia="de-DE"/>
    </w:rPr>
  </w:style>
  <w:style w:type="character" w:styleId="DefaultParagraphFont" w:default="1">
    <w:name w:val="Default Paragraph Font"/>
    <w:uiPriority w:val="1"/>
    <w:semiHidden/>
    <w:unhideWhenUsed/>
    <w:qFormat/>
    <w:rPr/>
  </w:style>
  <w:style w:type="character" w:styleId="Internetverknpfung">
    <w:name w:val="Internetverknüpfung"/>
    <w:rPr>
      <w:u w:val="single"/>
    </w:rPr>
  </w:style>
  <w:style w:type="character" w:styleId="Berschrift1Zchn" w:customStyle="1">
    <w:name w:val="Überschrift 1 Zchn"/>
    <w:basedOn w:val="DefaultParagraphFont"/>
    <w:qFormat/>
    <w:rsid w:val="00a2084b"/>
    <w:rPr>
      <w:rFonts w:ascii="Arial Black" w:hAnsi="Arial Black" w:eastAsia="Times New Roman"/>
      <w:b/>
      <w:sz w:val="32"/>
      <w:shd w:fill="F2F2F2" w:val="clear"/>
    </w:rPr>
  </w:style>
  <w:style w:type="character" w:styleId="KopfzeileZchn" w:customStyle="1">
    <w:name w:val="Kopfzeile Zchn"/>
    <w:basedOn w:val="DefaultParagraphFont"/>
    <w:uiPriority w:val="99"/>
    <w:qFormat/>
    <w:rsid w:val="00d72125"/>
    <w:rPr>
      <w:sz w:val="24"/>
      <w:szCs w:val="24"/>
      <w:lang w:val="en-US" w:eastAsia="en-US"/>
    </w:rPr>
  </w:style>
  <w:style w:type="character" w:styleId="FuzeileZchn" w:customStyle="1">
    <w:name w:val="Fußzeile Zchn"/>
    <w:basedOn w:val="DefaultParagraphFont"/>
    <w:uiPriority w:val="99"/>
    <w:qFormat/>
    <w:rsid w:val="00d72125"/>
    <w:rPr>
      <w:sz w:val="24"/>
      <w:szCs w:val="24"/>
      <w:lang w:val="en-US" w:eastAsia="en-US"/>
    </w:rPr>
  </w:style>
  <w:style w:type="paragraph" w:styleId="Berschrift">
    <w:name w:val="Überschrift"/>
    <w:basedOn w:val="Normal"/>
    <w:next w:val="Textkrper"/>
    <w:qFormat/>
    <w:pPr>
      <w:keepNext w:val="true"/>
      <w:spacing w:before="240" w:after="120"/>
    </w:pPr>
    <w:rPr>
      <w:rFonts w:ascii="Liberation Sans" w:hAnsi="Liberation Sans" w:eastAsia="Noto Sans CJK SC" w:cs="Lohit Devanagari"/>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Lohit Devanagari"/>
    </w:rPr>
  </w:style>
  <w:style w:type="paragraph" w:styleId="Beschriftung">
    <w:name w:val="Caption"/>
    <w:basedOn w:val="Normal"/>
    <w:qFormat/>
    <w:pPr>
      <w:suppressLineNumbers/>
      <w:spacing w:before="120" w:after="120"/>
    </w:pPr>
    <w:rPr>
      <w:rFonts w:cs="Lohit Devanagari"/>
      <w:i/>
      <w:iCs/>
      <w:sz w:val="24"/>
      <w:szCs w:val="24"/>
    </w:rPr>
  </w:style>
  <w:style w:type="paragraph" w:styleId="Verzeichnis">
    <w:name w:val="Verzeichnis"/>
    <w:basedOn w:val="Normal"/>
    <w:qFormat/>
    <w:pPr>
      <w:suppressLineNumbers/>
    </w:pPr>
    <w:rPr>
      <w:rFonts w:cs="Lohit Devanagari"/>
    </w:rPr>
  </w:style>
  <w:style w:type="paragraph" w:styleId="Text" w:customStyle="1">
    <w:name w:val="Text"/>
    <w:qFormat/>
    <w:pPr>
      <w:widowControl/>
      <w:pBdr/>
      <w:bidi w:val="0"/>
      <w:spacing w:before="0" w:after="0"/>
      <w:jc w:val="left"/>
    </w:pPr>
    <w:rPr>
      <w:rFonts w:ascii="Helvetica Neue" w:hAnsi="Helvetica Neue" w:cs="Arial Unicode MS" w:eastAsia="Arial Unicode MS"/>
      <w:color w:val="000000"/>
      <w:kern w:val="0"/>
      <w:sz w:val="22"/>
      <w:szCs w:val="22"/>
      <w:lang w:val="de-DE" w:eastAsia="de-DE" w:bidi="ar-SA"/>
    </w:rPr>
  </w:style>
  <w:style w:type="paragraph" w:styleId="KopfundFuzeile">
    <w:name w:val="Kopf- und Fußzeile"/>
    <w:basedOn w:val="Normal"/>
    <w:qFormat/>
    <w:pPr/>
    <w:rPr/>
  </w:style>
  <w:style w:type="paragraph" w:styleId="Kopfzeile">
    <w:name w:val="Header"/>
    <w:basedOn w:val="Normal"/>
    <w:link w:val="KopfzeileZchn"/>
    <w:uiPriority w:val="99"/>
    <w:unhideWhenUsed/>
    <w:rsid w:val="00d72125"/>
    <w:pPr>
      <w:tabs>
        <w:tab w:val="clear" w:pos="720"/>
        <w:tab w:val="center" w:pos="4536" w:leader="none"/>
        <w:tab w:val="right" w:pos="9072" w:leader="none"/>
      </w:tabs>
    </w:pPr>
    <w:rPr/>
  </w:style>
  <w:style w:type="paragraph" w:styleId="Fuzeile">
    <w:name w:val="Footer"/>
    <w:basedOn w:val="Normal"/>
    <w:link w:val="FuzeileZchn"/>
    <w:uiPriority w:val="99"/>
    <w:unhideWhenUsed/>
    <w:rsid w:val="00d72125"/>
    <w:pPr>
      <w:tabs>
        <w:tab w:val="clear" w:pos="720"/>
        <w:tab w:val="center" w:pos="4536" w:leader="none"/>
        <w:tab w:val="right" w:pos="9072" w:leader="none"/>
      </w:tabs>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A55D4BB</Template>
  <TotalTime>1</TotalTime>
  <Application>LibreOffice/7.3.7.2$Linux_X86_64 LibreOffice_project/30$Build-2</Application>
  <AppVersion>15.0000</AppVersion>
  <Pages>1</Pages>
  <Words>280</Words>
  <Characters>1956</Characters>
  <CharactersWithSpaces>2219</CharactersWithSpaces>
  <Paragraphs>19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2019-02-14T09:26:00Z</dcterms:created>
  <dc:creator>Schwarz, Gertrud Theresia</dc:creator>
  <dc:description/>
  <dc:language>de-DE</dc:language>
  <cp:lastModifiedBy/>
  <dcterms:modified xsi:type="dcterms:W3CDTF">2023-12-13T09:42:38Z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