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5675" w14:textId="6500880C" w:rsidR="00061469" w:rsidRDefault="00061469" w:rsidP="00061469">
      <w:pPr>
        <w:widowControl w:val="0"/>
        <w:suppressLineNumbers/>
        <w:suppressAutoHyphens/>
        <w:spacing w:after="0" w:line="240" w:lineRule="auto"/>
        <w:rPr>
          <w:rFonts w:eastAsia="SimSun" w:cs="Arial"/>
          <w:b/>
          <w:bCs/>
          <w:kern w:val="2"/>
          <w:sz w:val="32"/>
          <w:szCs w:val="32"/>
          <w:lang w:eastAsia="zh-CN" w:bidi="hi-IN"/>
        </w:rPr>
      </w:pPr>
      <w:r>
        <w:rPr>
          <w:rFonts w:eastAsia="SimSun" w:cs="Arial"/>
          <w:b/>
          <w:bCs/>
          <w:kern w:val="2"/>
          <w:sz w:val="32"/>
          <w:szCs w:val="32"/>
          <w:lang w:eastAsia="zh-CN" w:bidi="hi-IN"/>
        </w:rPr>
        <w:t>Präsentation des Praktikums (SOGYM</w:t>
      </w:r>
      <w:r w:rsidR="005858C9">
        <w:rPr>
          <w:rFonts w:eastAsia="SimSun" w:cs="Arial"/>
          <w:b/>
          <w:bCs/>
          <w:kern w:val="2"/>
          <w:sz w:val="32"/>
          <w:szCs w:val="32"/>
          <w:lang w:eastAsia="zh-CN" w:bidi="hi-IN"/>
        </w:rPr>
        <w:t>, FOWI</w:t>
      </w:r>
      <w:r>
        <w:rPr>
          <w:rFonts w:eastAsia="SimSun" w:cs="Arial"/>
          <w:b/>
          <w:bCs/>
          <w:kern w:val="2"/>
          <w:sz w:val="32"/>
          <w:szCs w:val="32"/>
          <w:lang w:eastAsia="zh-CN" w:bidi="hi-IN"/>
        </w:rPr>
        <w:t>)</w:t>
      </w:r>
    </w:p>
    <w:p w14:paraId="55B98E0F" w14:textId="77777777" w:rsidR="00061469" w:rsidRDefault="00061469" w:rsidP="00061469"/>
    <w:p w14:paraId="4A8BC132" w14:textId="77777777" w:rsidR="00061469" w:rsidRDefault="00061469" w:rsidP="00061469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</w:pPr>
      <w:r>
        <w:t>Zeit: ca. 5 min</w:t>
      </w:r>
    </w:p>
    <w:p w14:paraId="6E7F7CA5" w14:textId="77777777" w:rsidR="00061469" w:rsidRDefault="00061469" w:rsidP="00061469">
      <w:pPr>
        <w:pStyle w:val="Listenabsatz"/>
        <w:widowControl w:val="0"/>
        <w:suppressLineNumbers/>
        <w:suppressAutoHyphens/>
        <w:spacing w:after="0" w:line="240" w:lineRule="auto"/>
      </w:pPr>
    </w:p>
    <w:p w14:paraId="2BDDABD8" w14:textId="77777777" w:rsidR="00061469" w:rsidRDefault="00061469" w:rsidP="00061469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</w:pPr>
      <w:r>
        <w:t>Hilfsmittel: freie Wahl, s. u.</w:t>
      </w:r>
    </w:p>
    <w:p w14:paraId="72165881" w14:textId="77777777" w:rsidR="00061469" w:rsidRDefault="00061469" w:rsidP="00061469">
      <w:pPr>
        <w:widowControl w:val="0"/>
        <w:suppressLineNumbers/>
        <w:suppressAutoHyphens/>
        <w:spacing w:after="0" w:line="240" w:lineRule="auto"/>
      </w:pPr>
    </w:p>
    <w:p w14:paraId="5E4E414D" w14:textId="77777777" w:rsidR="00061469" w:rsidRDefault="00061469" w:rsidP="00061469">
      <w:pPr>
        <w:pStyle w:val="Listenabsatz"/>
        <w:widowControl w:val="0"/>
        <w:numPr>
          <w:ilvl w:val="0"/>
          <w:numId w:val="1"/>
        </w:numPr>
        <w:suppressLineNumbers/>
        <w:suppressAutoHyphens/>
        <w:spacing w:after="0" w:line="240" w:lineRule="auto"/>
      </w:pPr>
      <w:r>
        <w:t>Thema</w:t>
      </w:r>
    </w:p>
    <w:p w14:paraId="7B2C0B4C" w14:textId="77777777" w:rsidR="00061469" w:rsidRDefault="00061469" w:rsidP="00061469">
      <w:pPr>
        <w:ind w:firstLine="708"/>
        <w:jc w:val="both"/>
      </w:pPr>
      <w:r>
        <w:t>Angabe des Praktikumsortes</w:t>
      </w:r>
    </w:p>
    <w:p w14:paraId="63BA6B20" w14:textId="77777777" w:rsidR="00061469" w:rsidRDefault="00061469" w:rsidP="00061469">
      <w:pPr>
        <w:ind w:left="708"/>
        <w:jc w:val="both"/>
      </w:pPr>
      <w:r>
        <w:t>Das Thema soll im weitesten Sinne mit dem Praktikum zusammenhängen und im persönlichen Interesse der Praktikantin/ des Praktikanten stehen.</w:t>
      </w:r>
    </w:p>
    <w:p w14:paraId="57DD5BCA" w14:textId="77777777" w:rsidR="00061469" w:rsidRDefault="00061469" w:rsidP="00061469">
      <w:pPr>
        <w:ind w:left="708"/>
        <w:jc w:val="both"/>
      </w:pPr>
      <w:r>
        <w:t xml:space="preserve">Achtung: Privacy, Fotos </w:t>
      </w:r>
    </w:p>
    <w:p w14:paraId="621743F4" w14:textId="4EB19434" w:rsidR="00061469" w:rsidRDefault="00061469" w:rsidP="00061469">
      <w:pPr>
        <w:pStyle w:val="Listenabsatz"/>
        <w:numPr>
          <w:ilvl w:val="0"/>
          <w:numId w:val="2"/>
        </w:numPr>
        <w:jc w:val="both"/>
      </w:pPr>
      <w:r>
        <w:t>Feedback: positiv, negativ, berufsorientierend</w:t>
      </w:r>
      <w:r w:rsidR="005858C9">
        <w:t>e Erfahrung</w:t>
      </w:r>
      <w:bookmarkStart w:id="0" w:name="_GoBack"/>
      <w:bookmarkEnd w:id="0"/>
    </w:p>
    <w:p w14:paraId="3196C3E1" w14:textId="77777777" w:rsidR="00061469" w:rsidRDefault="00061469" w:rsidP="00061469">
      <w:pPr>
        <w:jc w:val="both"/>
      </w:pPr>
    </w:p>
    <w:p w14:paraId="7FE55937" w14:textId="77777777" w:rsidR="00061469" w:rsidRDefault="00061469" w:rsidP="00061469">
      <w:pPr>
        <w:suppressAutoHyphens/>
        <w:spacing w:before="280" w:after="0" w:line="360" w:lineRule="auto"/>
        <w:rPr>
          <w:rFonts w:ascii="Arial" w:eastAsia="SimSun" w:hAnsi="Arial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SimSun" w:hAnsi="Arial" w:cs="Times New Roman"/>
          <w:b/>
          <w:bCs/>
          <w:color w:val="000000"/>
          <w:sz w:val="24"/>
          <w:szCs w:val="24"/>
          <w:lang w:eastAsia="ar-SA"/>
        </w:rPr>
        <w:t>Evaluationsraster zur Präsentation</w:t>
      </w:r>
    </w:p>
    <w:tbl>
      <w:tblPr>
        <w:tblW w:w="0" w:type="auto"/>
        <w:tblInd w:w="-4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2"/>
      </w:tblGrid>
      <w:tr w:rsidR="00061469" w14:paraId="0D3E8CCC" w14:textId="77777777" w:rsidTr="00061469">
        <w:tc>
          <w:tcPr>
            <w:tcW w:w="9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9C81F4" w14:textId="77777777" w:rsidR="00061469" w:rsidRDefault="00061469">
            <w:pPr>
              <w:suppressAutoHyphens/>
              <w:snapToGrid w:val="0"/>
              <w:spacing w:after="0" w:line="240" w:lineRule="auto"/>
              <w:rPr>
                <w:rFonts w:ascii="Arial" w:eastAsia="SimSun" w:hAnsi="Arial" w:cs="Times New Roman"/>
                <w:sz w:val="24"/>
                <w:szCs w:val="24"/>
                <w:lang w:eastAsia="ar-SA"/>
              </w:rPr>
            </w:pPr>
          </w:p>
          <w:p w14:paraId="3B322191" w14:textId="77777777" w:rsidR="00061469" w:rsidRDefault="00061469">
            <w:pPr>
              <w:suppressAutoHyphens/>
              <w:spacing w:before="280" w:after="0" w:line="240" w:lineRule="auto"/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  <w:t>Ein für die Situation angemessenes Auftreten/Verhalten</w:t>
            </w:r>
          </w:p>
        </w:tc>
      </w:tr>
      <w:tr w:rsidR="00061469" w14:paraId="4A197667" w14:textId="77777777" w:rsidTr="00061469">
        <w:tc>
          <w:tcPr>
            <w:tcW w:w="940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AC2EC6" w14:textId="77777777" w:rsidR="00061469" w:rsidRDefault="00061469">
            <w:pPr>
              <w:suppressAutoHyphens/>
              <w:snapToGrid w:val="0"/>
              <w:spacing w:after="0" w:line="240" w:lineRule="auto"/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</w:pPr>
          </w:p>
          <w:p w14:paraId="6F8B3266" w14:textId="77777777" w:rsidR="00061469" w:rsidRDefault="00061469">
            <w:pPr>
              <w:suppressAutoHyphens/>
              <w:snapToGrid w:val="0"/>
              <w:spacing w:after="0" w:line="240" w:lineRule="auto"/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  <w:t>Blickkontakt, Kongruenz (Übereinstimmung von verbaler und nonverbaler Botschaft)</w:t>
            </w:r>
          </w:p>
        </w:tc>
      </w:tr>
      <w:tr w:rsidR="00061469" w14:paraId="3AE99E4C" w14:textId="77777777" w:rsidTr="00061469">
        <w:tc>
          <w:tcPr>
            <w:tcW w:w="940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E0374B" w14:textId="77777777" w:rsidR="00061469" w:rsidRDefault="00061469">
            <w:pPr>
              <w:suppressAutoHyphens/>
              <w:snapToGrid w:val="0"/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  <w:t>Standardsprache bzw. Sprach- und Sprechrichtigkeit</w:t>
            </w:r>
          </w:p>
          <w:p w14:paraId="2DB604F9" w14:textId="77777777" w:rsidR="00061469" w:rsidRDefault="00061469">
            <w:pPr>
              <w:suppressAutoHyphens/>
              <w:spacing w:before="280" w:after="0" w:line="240" w:lineRule="auto"/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1469" w14:paraId="27D3F28C" w14:textId="77777777" w:rsidTr="00061469">
        <w:tc>
          <w:tcPr>
            <w:tcW w:w="940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F6A9B48" w14:textId="77777777" w:rsidR="00061469" w:rsidRDefault="00061469">
            <w:pPr>
              <w:suppressAutoHyphens/>
              <w:snapToGrid w:val="0"/>
              <w:spacing w:after="0" w:line="240" w:lineRule="auto"/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  <w:t>Freies Sprechen, Präsentationskärtchen sind als Erinnerungshilfe erlaubt</w:t>
            </w:r>
          </w:p>
        </w:tc>
      </w:tr>
      <w:tr w:rsidR="00061469" w14:paraId="5B8B515D" w14:textId="77777777" w:rsidTr="00061469">
        <w:tc>
          <w:tcPr>
            <w:tcW w:w="940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0CB317" w14:textId="77777777" w:rsidR="00061469" w:rsidRDefault="00061469">
            <w:pPr>
              <w:suppressAutoHyphens/>
              <w:snapToGrid w:val="0"/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eastAsia="ar-SA"/>
              </w:rPr>
            </w:pPr>
          </w:p>
          <w:p w14:paraId="473F1EBF" w14:textId="77777777" w:rsidR="00061469" w:rsidRDefault="00061469">
            <w:pPr>
              <w:suppressAutoHyphens/>
              <w:spacing w:before="280" w:after="0" w:line="240" w:lineRule="auto"/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  <w:t>Informationsdichte bzw. Informationswert</w:t>
            </w:r>
          </w:p>
        </w:tc>
      </w:tr>
      <w:tr w:rsidR="00061469" w14:paraId="18F39DA5" w14:textId="77777777" w:rsidTr="00061469">
        <w:tc>
          <w:tcPr>
            <w:tcW w:w="940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ABD3DAC" w14:textId="77777777" w:rsidR="00061469" w:rsidRDefault="00061469">
            <w:pPr>
              <w:suppressAutoHyphens/>
              <w:snapToGrid w:val="0"/>
              <w:spacing w:after="0" w:line="240" w:lineRule="auto"/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  <w:t>Nachvollziehbarkeit der dargestellten Inhalte (Interesse weckende, exemplarische Darstellung, Kompliziertheit vermeiden, kein Wissen unterstellen)</w:t>
            </w:r>
          </w:p>
        </w:tc>
      </w:tr>
      <w:tr w:rsidR="00061469" w14:paraId="18F19856" w14:textId="77777777" w:rsidTr="00061469">
        <w:tc>
          <w:tcPr>
            <w:tcW w:w="940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F37238" w14:textId="77777777" w:rsidR="00061469" w:rsidRDefault="00061469">
            <w:pPr>
              <w:suppressAutoHyphens/>
              <w:snapToGrid w:val="0"/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eastAsia="ar-SA"/>
              </w:rPr>
            </w:pPr>
          </w:p>
          <w:p w14:paraId="1A71BFCA" w14:textId="77777777" w:rsidR="00061469" w:rsidRDefault="00061469">
            <w:pPr>
              <w:suppressAutoHyphens/>
              <w:spacing w:before="280" w:after="0" w:line="240" w:lineRule="auto"/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  <w:t>Einsatz medialer Mittel – Präsentationstechnik/Präsentationsstrategie (Textauszüge, Plakate, OH Folien, Power Point, Radio/CD/Dia/Videosequenzen, Aufnahmen mit Filmkamera usw.)</w:t>
            </w:r>
          </w:p>
          <w:p w14:paraId="18D75C03" w14:textId="77777777" w:rsidR="00061469" w:rsidRDefault="00061469">
            <w:pPr>
              <w:suppressAutoHyphens/>
              <w:spacing w:before="280" w:after="0" w:line="240" w:lineRule="auto"/>
              <w:rPr>
                <w:rFonts w:ascii="Arial" w:eastAsia="SimSun" w:hAnsi="Arial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76DEC65" w14:textId="77777777" w:rsidR="00061469" w:rsidRDefault="00061469" w:rsidP="00061469">
      <w:pPr>
        <w:ind w:left="708"/>
        <w:jc w:val="both"/>
      </w:pPr>
    </w:p>
    <w:p w14:paraId="6E094632" w14:textId="77777777" w:rsidR="00CF3CCB" w:rsidRDefault="00CF3CCB"/>
    <w:sectPr w:rsidR="00CF3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0EC"/>
    <w:multiLevelType w:val="hybridMultilevel"/>
    <w:tmpl w:val="89E48C24"/>
    <w:lvl w:ilvl="0" w:tplc="F3DE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00E1"/>
    <w:multiLevelType w:val="hybridMultilevel"/>
    <w:tmpl w:val="EC2C1A08"/>
    <w:lvl w:ilvl="0" w:tplc="F3DE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E"/>
    <w:rsid w:val="00061469"/>
    <w:rsid w:val="005858C9"/>
    <w:rsid w:val="00CF3CCB"/>
    <w:rsid w:val="00D6741E"/>
    <w:rsid w:val="00DC4AF8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800C"/>
  <w15:chartTrackingRefBased/>
  <w15:docId w15:val="{1F2A8C2F-259B-4655-B69B-8BB266D4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46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Tschenett</dc:creator>
  <cp:keywords/>
  <dc:description/>
  <cp:lastModifiedBy>Bernadette Höllrigl</cp:lastModifiedBy>
  <cp:revision>4</cp:revision>
  <dcterms:created xsi:type="dcterms:W3CDTF">2019-02-17T15:51:00Z</dcterms:created>
  <dcterms:modified xsi:type="dcterms:W3CDTF">2020-02-05T16:33:00Z</dcterms:modified>
</cp:coreProperties>
</file>